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55" w:rsidRPr="009B5825" w:rsidRDefault="0058490F">
      <w:pPr>
        <w:jc w:val="center"/>
        <w:rPr>
          <w:b/>
          <w:color w:val="000000" w:themeColor="text1"/>
          <w:sz w:val="24"/>
          <w:szCs w:val="24"/>
        </w:rPr>
      </w:pPr>
      <w:r w:rsidRPr="009B5825">
        <w:rPr>
          <w:b/>
          <w:color w:val="000000" w:themeColor="text1"/>
          <w:sz w:val="24"/>
          <w:szCs w:val="24"/>
        </w:rPr>
        <w:t>АННОТАЦИЯ</w:t>
      </w:r>
    </w:p>
    <w:p w:rsidR="00C25255" w:rsidRPr="009B5825" w:rsidRDefault="0058490F">
      <w:pPr>
        <w:jc w:val="center"/>
        <w:rPr>
          <w:color w:val="000000" w:themeColor="text1"/>
          <w:sz w:val="24"/>
          <w:szCs w:val="24"/>
        </w:rPr>
      </w:pPr>
      <w:r w:rsidRPr="009B5825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Финансовый учет 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5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 w:rsidP="009B5825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Экзамен, Курсовая работа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 w:rsidP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1. Учет денежных средств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2. Учет расчетов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3. Учет основных средств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4. Учет нематериальных активов и расходов на НИОКР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Тема 5. Учет материально-производственных запасов и затрат на производство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6. Учет доходов, расходов и финансовых результатов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7. Учет капитала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Default="0058490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8057F0" w:rsidRPr="008057F0" w:rsidRDefault="008057F0" w:rsidP="008057F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8057F0">
              <w:rPr>
                <w:color w:val="000000" w:themeColor="text1"/>
                <w:sz w:val="22"/>
                <w:szCs w:val="22"/>
              </w:rPr>
              <w:t>Акатьева, М. Д. Бухгалтерский учет и анализ [Электронный ресурс</w:t>
            </w:r>
            <w:proofErr w:type="gramStart"/>
            <w:r w:rsidRPr="008057F0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8057F0">
              <w:rPr>
                <w:color w:val="000000" w:themeColor="text1"/>
                <w:sz w:val="22"/>
                <w:szCs w:val="22"/>
              </w:rPr>
              <w:t xml:space="preserve"> Учебник : ВО - </w:t>
            </w:r>
            <w:proofErr w:type="spellStart"/>
            <w:r w:rsidRPr="008057F0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8057F0">
              <w:rPr>
                <w:color w:val="000000" w:themeColor="text1"/>
                <w:sz w:val="22"/>
                <w:szCs w:val="22"/>
              </w:rPr>
              <w:t xml:space="preserve"> / Московский политехнический университет. - 3. - </w:t>
            </w:r>
            <w:proofErr w:type="gramStart"/>
            <w:r w:rsidRPr="008057F0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8057F0">
              <w:rPr>
                <w:color w:val="000000" w:themeColor="text1"/>
                <w:sz w:val="22"/>
                <w:szCs w:val="22"/>
              </w:rPr>
              <w:t xml:space="preserve"> ООО "Научно-издательский центр ИНФРА-М", 2020. - 274 с. </w:t>
            </w:r>
            <w:hyperlink r:id="rId6" w:tgtFrame="_blank" w:tooltip="читать полный текст" w:history="1">
              <w:r w:rsidRPr="008057F0">
                <w:rPr>
                  <w:color w:val="000000" w:themeColor="text1"/>
                  <w:sz w:val="22"/>
                  <w:szCs w:val="22"/>
                </w:rPr>
                <w:t>http://new.znanium.com/go.php?id=1053670</w:t>
              </w:r>
            </w:hyperlink>
          </w:p>
          <w:p w:rsidR="00C25255" w:rsidRPr="008057F0" w:rsidRDefault="008057F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8490F" w:rsidRPr="009B5825">
              <w:rPr>
                <w:color w:val="000000" w:themeColor="text1"/>
                <w:sz w:val="22"/>
                <w:szCs w:val="22"/>
              </w:rPr>
              <w:t>. Финансовый учет [Электронный ресурс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Гетьман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[и др.] ; под ред. В. Г.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Гетьмана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- 6-е изд.,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ИНФРА-М, 2019. - 622 с. </w:t>
            </w:r>
            <w:hyperlink r:id="rId7">
              <w:r w:rsidR="0058490F" w:rsidRPr="008057F0">
                <w:rPr>
                  <w:color w:val="000000" w:themeColor="text1"/>
                  <w:sz w:val="22"/>
                  <w:szCs w:val="22"/>
                </w:rPr>
                <w:t>http://znanium.com/go.php?id=996155</w:t>
              </w:r>
            </w:hyperlink>
          </w:p>
          <w:p w:rsidR="00C25255" w:rsidRPr="008057F0" w:rsidRDefault="008057F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8490F" w:rsidRPr="009B5825">
              <w:rPr>
                <w:color w:val="000000" w:themeColor="text1"/>
                <w:sz w:val="22"/>
                <w:szCs w:val="22"/>
              </w:rPr>
              <w:t>. Кондраков, Н. П. Бухгалтерский учет (финансовый и управленческий) [Электронный ресурс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Н. П. Кондраков. - 5-е изд.,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ИНФРА-М, 2018. - 584 с. </w:t>
            </w:r>
            <w:hyperlink r:id="rId8">
              <w:r w:rsidR="0058490F" w:rsidRPr="008057F0">
                <w:rPr>
                  <w:color w:val="000000" w:themeColor="text1"/>
                  <w:sz w:val="22"/>
                  <w:szCs w:val="22"/>
                </w:rPr>
                <w:t>http://znanium.com/go.php?id=966174</w:t>
              </w:r>
            </w:hyperlink>
          </w:p>
          <w:p w:rsidR="00C25255" w:rsidRPr="008057F0" w:rsidRDefault="008057F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8490F" w:rsidRPr="009B5825">
              <w:rPr>
                <w:color w:val="000000" w:themeColor="text1"/>
                <w:sz w:val="22"/>
                <w:szCs w:val="22"/>
              </w:rPr>
              <w:t>. Керимов, В. Э. Бухгалтерский финансовый учет [Электронный ресурс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вузов/ В. Э. Керимов. - 6-е изд. - 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Дашков и К°, 2018. - 688 с. </w:t>
            </w:r>
            <w:hyperlink r:id="rId9">
              <w:r w:rsidR="0058490F" w:rsidRPr="008057F0">
                <w:rPr>
                  <w:color w:val="000000" w:themeColor="text1"/>
                  <w:sz w:val="22"/>
                  <w:szCs w:val="22"/>
                </w:rPr>
                <w:t>http://znanium.com/go.php?id=415056</w:t>
              </w:r>
            </w:hyperlink>
          </w:p>
          <w:p w:rsidR="00C25255" w:rsidRDefault="0058490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8057F0" w:rsidRPr="009B5825" w:rsidRDefault="008057F0" w:rsidP="008057F0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1. Бухгалтерский финансовый учет 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: для студентов вузов/ [Л. В. Бухарева [и др.] ; под ред. И. М. Дмитриевой ; Рос.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ун-т им. Г. В. Плеханова. - 2-е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, 2018. - 495 с. </w:t>
            </w:r>
            <w:hyperlink r:id="rId10">
              <w:r w:rsidRPr="009B5825">
                <w:rPr>
                  <w:rStyle w:val="ListLabel80"/>
                  <w:color w:val="000000" w:themeColor="text1"/>
                </w:rPr>
                <w:t>http://www.biblio-online.ru/book/77896558-B73B-4883-B982-D9E5914263D6</w:t>
              </w:r>
            </w:hyperlink>
          </w:p>
          <w:p w:rsidR="008057F0" w:rsidRPr="009B5825" w:rsidRDefault="008057F0" w:rsidP="008057F0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9B5825">
              <w:rPr>
                <w:color w:val="000000" w:themeColor="text1"/>
                <w:sz w:val="22"/>
                <w:szCs w:val="22"/>
              </w:rPr>
              <w:t>. Финансовый учет и отчетность 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студентов, обучающихся по направлению подготовки "Экономика" (уровень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) / А. М. Петров [и др.] ; под ред. А. М. Петрова ; Финансовый ун-т при Правительстве Рос. Федерации. - 2-е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Вузовский учебник: ИНФРА-М, 2017. - 480 с. </w:t>
            </w:r>
            <w:hyperlink r:id="rId11">
              <w:r w:rsidRPr="009B5825">
                <w:rPr>
                  <w:rStyle w:val="ListLabel80"/>
                  <w:color w:val="000000" w:themeColor="text1"/>
                </w:rPr>
                <w:t>http://znanium.com/go.php?id=766036</w:t>
              </w:r>
            </w:hyperlink>
          </w:p>
          <w:p w:rsidR="00C25255" w:rsidRPr="009B5825" w:rsidRDefault="008057F0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>, П. И. Финансовый и управленческий учет и анализ [Электронный ресурс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"Экономика" (квалификация (степень) бакалавр) / П. И.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, А. П.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- 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ИНФРА-М, 2017. - 592 с. </w:t>
            </w:r>
            <w:hyperlink r:id="rId12">
              <w:r w:rsidR="0058490F" w:rsidRPr="009B5825">
                <w:rPr>
                  <w:rStyle w:val="ListLabel80"/>
                  <w:color w:val="000000" w:themeColor="text1"/>
                </w:rPr>
                <w:t>http://znanium.com/go.php?id=791781</w:t>
              </w:r>
            </w:hyperlink>
          </w:p>
          <w:p w:rsidR="00C25255" w:rsidRPr="009B5825" w:rsidRDefault="008057F0" w:rsidP="008057F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8490F" w:rsidRPr="009B5825">
              <w:rPr>
                <w:color w:val="000000" w:themeColor="text1"/>
                <w:sz w:val="22"/>
                <w:szCs w:val="22"/>
              </w:rPr>
              <w:t>. Попов, А. Ю. Бухгалтерский (финансовый) учет [Текст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учебное пособие / А. Ю. Попов ; М-во образования и науки Рос. Федерации, Урал. гос. </w:t>
            </w:r>
            <w:proofErr w:type="spellStart"/>
            <w:r w:rsidR="0058490F" w:rsidRPr="009B5825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="0058490F" w:rsidRPr="009B5825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="0058490F" w:rsidRPr="009B5825">
              <w:rPr>
                <w:color w:val="000000" w:themeColor="text1"/>
                <w:sz w:val="22"/>
                <w:szCs w:val="22"/>
              </w:rPr>
              <w:t xml:space="preserve"> [Издательство УрГЭУ], 2016. - 131 с. </w:t>
            </w:r>
            <w:hyperlink r:id="rId13">
              <w:r w:rsidR="0058490F" w:rsidRPr="009B5825">
                <w:rPr>
                  <w:rStyle w:val="ListLabel80"/>
                  <w:color w:val="000000" w:themeColor="text1"/>
                </w:rPr>
                <w:t>http://lib.usue.ru/resource/limit/ump/16/p487233.pdf</w:t>
              </w:r>
            </w:hyperlink>
            <w:r w:rsidR="0058490F" w:rsidRPr="009B5825">
              <w:rPr>
                <w:color w:val="000000" w:themeColor="text1"/>
                <w:sz w:val="22"/>
                <w:szCs w:val="22"/>
              </w:rPr>
              <w:t> 70экз.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C25255" w:rsidRPr="009B5825" w:rsidRDefault="0058490F">
            <w:pPr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lastRenderedPageBreak/>
              <w:t>- Справочная правовая система ГАРАНТ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5E2C1A" w:rsidRDefault="0058490F">
            <w:pPr>
              <w:rPr>
                <w:color w:val="000000" w:themeColor="text1"/>
              </w:rPr>
            </w:pPr>
            <w:r w:rsidRPr="005E2C1A">
              <w:rPr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C25255" w:rsidRPr="009B5825" w:rsidRDefault="00C25255">
      <w:pPr>
        <w:ind w:left="-284"/>
        <w:rPr>
          <w:color w:val="000000" w:themeColor="text1"/>
          <w:sz w:val="24"/>
          <w:szCs w:val="24"/>
        </w:rPr>
      </w:pPr>
    </w:p>
    <w:p w:rsidR="00C25255" w:rsidRPr="009B5825" w:rsidRDefault="0058490F">
      <w:pPr>
        <w:ind w:left="-284"/>
        <w:rPr>
          <w:color w:val="000000" w:themeColor="text1"/>
          <w:sz w:val="16"/>
          <w:szCs w:val="16"/>
          <w:u w:val="single"/>
        </w:rPr>
      </w:pPr>
      <w:r w:rsidRPr="009B5825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</w:t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C25255" w:rsidRPr="009B5825" w:rsidRDefault="00C25255">
      <w:pPr>
        <w:rPr>
          <w:color w:val="000000" w:themeColor="text1"/>
          <w:sz w:val="24"/>
          <w:szCs w:val="24"/>
          <w:u w:val="single"/>
        </w:rPr>
      </w:pPr>
    </w:p>
    <w:p w:rsidR="00C25255" w:rsidRPr="009B5825" w:rsidRDefault="0058490F">
      <w:pPr>
        <w:jc w:val="center"/>
        <w:rPr>
          <w:color w:val="000000" w:themeColor="text1"/>
        </w:rPr>
      </w:pPr>
      <w:r w:rsidRPr="009B5825">
        <w:rPr>
          <w:color w:val="000000" w:themeColor="text1"/>
        </w:rPr>
        <w:br w:type="page"/>
      </w:r>
    </w:p>
    <w:p w:rsidR="00C25255" w:rsidRPr="009B5825" w:rsidRDefault="0058490F">
      <w:pPr>
        <w:jc w:val="center"/>
        <w:rPr>
          <w:color w:val="000000" w:themeColor="text1"/>
        </w:rPr>
      </w:pPr>
      <w:r w:rsidRPr="009B5825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C25255" w:rsidRPr="009B5825" w:rsidRDefault="00C25255">
      <w:pPr>
        <w:jc w:val="center"/>
        <w:rPr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color w:val="000000" w:themeColor="text1"/>
                <w:sz w:val="24"/>
                <w:szCs w:val="24"/>
              </w:rPr>
              <w:t>Финансовый учет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bookmarkStart w:id="0" w:name="_GoBack"/>
            <w:bookmarkEnd w:id="0"/>
            <w:r w:rsidRPr="009B5825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9B5825" w:rsidRPr="009B5825" w:rsidTr="007353B2">
        <w:tc>
          <w:tcPr>
            <w:tcW w:w="10489" w:type="dxa"/>
            <w:gridSpan w:val="2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9B5825" w:rsidRPr="009B5825" w:rsidTr="007353B2">
        <w:tc>
          <w:tcPr>
            <w:tcW w:w="10489" w:type="dxa"/>
            <w:gridSpan w:val="2"/>
            <w:shd w:val="clear" w:color="auto" w:fill="auto"/>
          </w:tcPr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расчетным счетам в банках. Особенности учета на валютных счетах;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поставщиками и подрядчиками;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покупателями и заказчиками;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расчетов с поставщиками и </w:t>
            </w:r>
            <w:r w:rsidR="007353B2" w:rsidRPr="007353B2">
              <w:rPr>
                <w:color w:val="000000" w:themeColor="text1"/>
                <w:sz w:val="24"/>
                <w:szCs w:val="24"/>
              </w:rPr>
              <w:t>покупателями при</w:t>
            </w:r>
            <w:r w:rsidRPr="007353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неденежной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форме оплаты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кредитов и займов, а также расходов по ним;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товарных займов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у займодавца и заемщика по договору займа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подотчетными лицами;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персоналом по прочим операциям;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разными дебиторами и кредиторами;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основных средств, требующих монтажа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амортизации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Отечественный и зарубежный опыт начисления амортизации основных средств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ремонта и реконструкции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выбытия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амортизации нематериальных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Понятие и учет деловой репутации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расходов на научно-исследовательские, опытно-конструкторские и технологические работы;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материалов;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Оценка и учет отпуска материалов в производство;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выбытия материалов;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спецоснастки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и спецодежды;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Порядок оформления и учет результатов инвентаризации материалов на складе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Аналитический учет материалов. Организация складского учета материалов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и продажи товаров;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затрат на производство;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Понятие и учет прямых и косвенных затрат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Формирование и учет фактической себестоимости выпущенной готовой продукции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выпуска готовой продукции;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отгрузки и продажи готовой продукции;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расходов на продажу;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вложений в паи и акции;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вложений в долговые ценные бумаги;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результатов от обычных видов деятельности;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результатов от прочих операций;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прибылей и убытков;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капитала;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уставного капитала в публичных акционерных обществах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государственной помощи. 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поставки;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купли-продажи;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строительного подряда;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возмездного оказания услуг;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комиссии;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мены;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операций по договорам, предусматривающим исполнение обязательств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неденежными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средствами;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lastRenderedPageBreak/>
              <w:t>Учет операций по договору о совместной деятельности;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совместно используемых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совместно осуществляемых операций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доверительного управления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арендных операций;</w:t>
            </w:r>
          </w:p>
        </w:tc>
      </w:tr>
    </w:tbl>
    <w:p w:rsidR="00C25255" w:rsidRPr="009B5825" w:rsidRDefault="00C25255">
      <w:pPr>
        <w:rPr>
          <w:color w:val="000000" w:themeColor="text1"/>
          <w:sz w:val="24"/>
          <w:szCs w:val="24"/>
        </w:rPr>
      </w:pPr>
    </w:p>
    <w:p w:rsidR="00C25255" w:rsidRPr="009B5825" w:rsidRDefault="00C25255">
      <w:pPr>
        <w:rPr>
          <w:color w:val="000000" w:themeColor="text1"/>
          <w:sz w:val="16"/>
          <w:szCs w:val="16"/>
        </w:rPr>
      </w:pPr>
    </w:p>
    <w:p w:rsidR="00C25255" w:rsidRPr="009B5825" w:rsidRDefault="00C25255">
      <w:pPr>
        <w:rPr>
          <w:color w:val="000000" w:themeColor="text1"/>
          <w:szCs w:val="28"/>
        </w:rPr>
      </w:pPr>
    </w:p>
    <w:p w:rsidR="00C25255" w:rsidRPr="009B5825" w:rsidRDefault="0058490F">
      <w:pPr>
        <w:rPr>
          <w:color w:val="000000" w:themeColor="text1"/>
          <w:szCs w:val="28"/>
        </w:rPr>
      </w:pPr>
      <w:r w:rsidRPr="009B5825">
        <w:rPr>
          <w:color w:val="000000" w:themeColor="text1"/>
          <w:szCs w:val="28"/>
        </w:rPr>
        <w:t>Заведующий каф.</w:t>
      </w:r>
    </w:p>
    <w:p w:rsidR="00C25255" w:rsidRPr="009B5825" w:rsidRDefault="0058490F">
      <w:pPr>
        <w:rPr>
          <w:color w:val="000000" w:themeColor="text1"/>
          <w:szCs w:val="28"/>
        </w:rPr>
      </w:pPr>
      <w:proofErr w:type="spellStart"/>
      <w:r w:rsidRPr="009B5825">
        <w:rPr>
          <w:color w:val="000000" w:themeColor="text1"/>
          <w:szCs w:val="28"/>
        </w:rPr>
        <w:t>БуиА</w:t>
      </w:r>
      <w:proofErr w:type="spellEnd"/>
      <w:r w:rsidRPr="009B5825">
        <w:rPr>
          <w:color w:val="000000" w:themeColor="text1"/>
          <w:szCs w:val="28"/>
        </w:rPr>
        <w:t xml:space="preserve">                                                                                                          </w:t>
      </w:r>
      <w:proofErr w:type="spellStart"/>
      <w:r w:rsidRPr="009B5825">
        <w:rPr>
          <w:color w:val="000000" w:themeColor="text1"/>
          <w:szCs w:val="28"/>
        </w:rPr>
        <w:t>Нечеухина</w:t>
      </w:r>
      <w:proofErr w:type="spellEnd"/>
      <w:r w:rsidRPr="009B5825">
        <w:rPr>
          <w:color w:val="000000" w:themeColor="text1"/>
          <w:szCs w:val="28"/>
        </w:rPr>
        <w:t xml:space="preserve"> Н.С.</w:t>
      </w:r>
    </w:p>
    <w:p w:rsidR="00C25255" w:rsidRPr="009B5825" w:rsidRDefault="0058490F">
      <w:pPr>
        <w:rPr>
          <w:color w:val="000000" w:themeColor="text1"/>
          <w:szCs w:val="28"/>
        </w:rPr>
      </w:pPr>
      <w:r w:rsidRPr="009B5825">
        <w:rPr>
          <w:b/>
          <w:color w:val="000000" w:themeColor="text1"/>
          <w:szCs w:val="28"/>
        </w:rPr>
        <w:t xml:space="preserve"> </w:t>
      </w:r>
    </w:p>
    <w:p w:rsidR="00C25255" w:rsidRPr="009B5825" w:rsidRDefault="00C25255">
      <w:pPr>
        <w:jc w:val="center"/>
        <w:rPr>
          <w:color w:val="000000" w:themeColor="text1"/>
        </w:rPr>
      </w:pPr>
    </w:p>
    <w:sectPr w:rsidR="00C25255" w:rsidRPr="009B5825" w:rsidSect="002B2A5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A6"/>
    <w:multiLevelType w:val="multilevel"/>
    <w:tmpl w:val="CB40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BC471C4"/>
    <w:multiLevelType w:val="multilevel"/>
    <w:tmpl w:val="8D580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AA6C5F"/>
    <w:multiLevelType w:val="multilevel"/>
    <w:tmpl w:val="A178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255"/>
    <w:rsid w:val="002B2A57"/>
    <w:rsid w:val="00337F01"/>
    <w:rsid w:val="0058490F"/>
    <w:rsid w:val="005E2C1A"/>
    <w:rsid w:val="007353B2"/>
    <w:rsid w:val="008057F0"/>
    <w:rsid w:val="009B5825"/>
    <w:rsid w:val="00C25255"/>
    <w:rsid w:val="00D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7F8"/>
  <w15:docId w15:val="{1AE67F56-8D9B-4B1B-9F60-4952D9D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sid w:val="002B2A57"/>
    <w:rPr>
      <w:sz w:val="22"/>
      <w:szCs w:val="22"/>
    </w:rPr>
  </w:style>
  <w:style w:type="character" w:customStyle="1" w:styleId="ListLabel81">
    <w:name w:val="ListLabel 81"/>
    <w:qFormat/>
    <w:rsid w:val="002B2A57"/>
    <w:rPr>
      <w:sz w:val="22"/>
      <w:szCs w:val="22"/>
    </w:rPr>
  </w:style>
  <w:style w:type="character" w:customStyle="1" w:styleId="ListLabel82">
    <w:name w:val="ListLabel 82"/>
    <w:qFormat/>
    <w:rsid w:val="002B2A57"/>
    <w:rPr>
      <w:sz w:val="22"/>
      <w:szCs w:val="22"/>
    </w:rPr>
  </w:style>
  <w:style w:type="character" w:customStyle="1" w:styleId="WW8Num8z0">
    <w:name w:val="WW8Num8z0"/>
    <w:qFormat/>
    <w:rsid w:val="002B2A57"/>
    <w:rPr>
      <w:rFonts w:cs="Times New Roman"/>
    </w:rPr>
  </w:style>
  <w:style w:type="character" w:customStyle="1" w:styleId="ListLabel83">
    <w:name w:val="ListLabel 83"/>
    <w:qFormat/>
    <w:rsid w:val="002B2A57"/>
    <w:rPr>
      <w:rFonts w:cs="Times New Roman"/>
    </w:rPr>
  </w:style>
  <w:style w:type="character" w:customStyle="1" w:styleId="ListLabel84">
    <w:name w:val="ListLabel 84"/>
    <w:qFormat/>
    <w:rsid w:val="002B2A57"/>
    <w:rPr>
      <w:rFonts w:cs="Times New Roman"/>
    </w:rPr>
  </w:style>
  <w:style w:type="character" w:customStyle="1" w:styleId="ListLabel85">
    <w:name w:val="ListLabel 85"/>
    <w:qFormat/>
    <w:rsid w:val="002B2A57"/>
    <w:rPr>
      <w:rFonts w:cs="Times New Roman"/>
    </w:rPr>
  </w:style>
  <w:style w:type="character" w:customStyle="1" w:styleId="ListLabel86">
    <w:name w:val="ListLabel 86"/>
    <w:qFormat/>
    <w:rsid w:val="002B2A57"/>
    <w:rPr>
      <w:rFonts w:cs="Times New Roman"/>
    </w:rPr>
  </w:style>
  <w:style w:type="character" w:customStyle="1" w:styleId="ListLabel87">
    <w:name w:val="ListLabel 87"/>
    <w:qFormat/>
    <w:rsid w:val="002B2A57"/>
    <w:rPr>
      <w:rFonts w:cs="Times New Roman"/>
    </w:rPr>
  </w:style>
  <w:style w:type="character" w:customStyle="1" w:styleId="ListLabel88">
    <w:name w:val="ListLabel 88"/>
    <w:qFormat/>
    <w:rsid w:val="002B2A57"/>
    <w:rPr>
      <w:rFonts w:cs="Times New Roman"/>
    </w:rPr>
  </w:style>
  <w:style w:type="character" w:customStyle="1" w:styleId="ListLabel89">
    <w:name w:val="ListLabel 89"/>
    <w:qFormat/>
    <w:rsid w:val="002B2A57"/>
    <w:rPr>
      <w:rFonts w:cs="Times New Roman"/>
    </w:rPr>
  </w:style>
  <w:style w:type="character" w:customStyle="1" w:styleId="ListLabel90">
    <w:name w:val="ListLabel 90"/>
    <w:qFormat/>
    <w:rsid w:val="002B2A57"/>
    <w:rPr>
      <w:rFonts w:cs="Times New Roman"/>
    </w:rPr>
  </w:style>
  <w:style w:type="character" w:customStyle="1" w:styleId="ListLabel91">
    <w:name w:val="ListLabel 91"/>
    <w:qFormat/>
    <w:rsid w:val="002B2A57"/>
    <w:rPr>
      <w:rFonts w:cs="Times New Roman"/>
    </w:rPr>
  </w:style>
  <w:style w:type="character" w:customStyle="1" w:styleId="ListLabel92">
    <w:name w:val="ListLabel 92"/>
    <w:qFormat/>
    <w:rsid w:val="002B2A57"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2B2A57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numbering" w:customStyle="1" w:styleId="WW8Num8">
    <w:name w:val="WW8Num8"/>
    <w:qFormat/>
    <w:rsid w:val="002B2A57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80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174" TargetMode="External"/><Relationship Id="rId13" Type="http://schemas.openxmlformats.org/officeDocument/2006/relationships/hyperlink" Target="http://lib.usue.ru/resource/limit/ump/16/p48723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155" TargetMode="External"/><Relationship Id="rId12" Type="http://schemas.openxmlformats.org/officeDocument/2006/relationships/hyperlink" Target="http://znanium.com/go.php?id=7917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53670" TargetMode="External"/><Relationship Id="rId11" Type="http://schemas.openxmlformats.org/officeDocument/2006/relationships/hyperlink" Target="http://znanium.com/go.php?id=7660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77896558-B73B-4883-B982-D9E591426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89DF-91A7-4660-8C0B-D843622D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6695</Characters>
  <Application>Microsoft Office Word</Application>
  <DocSecurity>0</DocSecurity>
  <Lines>55</Lines>
  <Paragraphs>15</Paragraphs>
  <ScaleCrop>false</ScaleCrop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2019-03-18T16:42:00Z</cp:lastPrinted>
  <dcterms:created xsi:type="dcterms:W3CDTF">2020-02-10T17:36:00Z</dcterms:created>
  <dcterms:modified xsi:type="dcterms:W3CDTF">2020-03-24T08:31:00Z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